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o2qiw4pvgp8k"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Thiết lập phần cứng</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thiết bị cần có:</w:t>
      </w:r>
    </w:p>
    <w:p w:rsidR="00000000" w:rsidDel="00000000" w:rsidP="00000000" w:rsidRDefault="00000000" w:rsidRPr="00000000" w14:paraId="00000003">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PLC CPU S7-1200 G2 model 1214C DC/DC/DC</w:t>
      </w:r>
    </w:p>
    <w:p w:rsidR="00000000" w:rsidDel="00000000" w:rsidP="00000000" w:rsidRDefault="00000000" w:rsidRPr="00000000" w14:paraId="00000004">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I/O ET200SP IM 155 - 6PN/2 HF version 4.2.4</w:t>
      </w:r>
    </w:p>
    <w:p w:rsidR="00000000" w:rsidDel="00000000" w:rsidP="00000000" w:rsidRDefault="00000000" w:rsidRPr="00000000" w14:paraId="00000005">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CM 1xCAN ST version 1.1.0 (Base Unit màu trắng)</w:t>
      </w:r>
    </w:p>
    <w:p w:rsidR="00000000" w:rsidDel="00000000" w:rsidP="00000000" w:rsidRDefault="00000000" w:rsidRPr="00000000" w14:paraId="00000006">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module version 1.1.2</w:t>
      </w:r>
    </w:p>
    <w:p w:rsidR="00000000" w:rsidDel="00000000" w:rsidP="00000000" w:rsidRDefault="00000000" w:rsidRPr="00000000" w14:paraId="00000007">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MDX+ Integrated Servo</w:t>
      </w:r>
    </w:p>
    <w:p w:rsidR="00000000" w:rsidDel="00000000" w:rsidP="00000000" w:rsidRDefault="00000000" w:rsidRPr="00000000" w14:paraId="00000008">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Điện trở 120 ohm</w:t>
      </w:r>
    </w:p>
    <w:p w:rsidR="00000000" w:rsidDel="00000000" w:rsidP="00000000" w:rsidRDefault="00000000" w:rsidRPr="00000000" w14:paraId="000000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thức đấu nối:</w:t>
      </w:r>
    </w:p>
    <w:p w:rsidR="00000000" w:rsidDel="00000000" w:rsidP="00000000" w:rsidRDefault="00000000" w:rsidRPr="00000000" w14:paraId="0000000A">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nguồn 24VDC cho cả module CPU S7-1200 G, module ET 200SP, Base Unit của module CM CAN </w:t>
      </w:r>
    </w:p>
    <w:p w:rsidR="00000000" w:rsidDel="00000000" w:rsidP="00000000" w:rsidRDefault="00000000" w:rsidRPr="00000000" w14:paraId="0000000B">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Cắm dây Ethernet từ chân P1 của S7-1200 G2 với chân P1R-X1 của ET 200SP</w:t>
      </w:r>
    </w:p>
    <w:p w:rsidR="00000000" w:rsidDel="00000000" w:rsidP="00000000" w:rsidRDefault="00000000" w:rsidRPr="00000000" w14:paraId="0000000C">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đầu Ethernet từ chân P2 cắm vào laptop để nạp code</w:t>
      </w:r>
    </w:p>
    <w:p w:rsidR="00000000" w:rsidDel="00000000" w:rsidP="00000000" w:rsidRDefault="00000000" w:rsidRPr="00000000" w14:paraId="0000000D">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Base Unit của module CM CAN, nối chân 1 CAN_H nối với chân Can_H của động cơ Servo, chân 2 Can_L nối với chân 4 thông qua điện trở 120 ohm, từ chân 4 nối với chân Can_L của Servo</w:t>
      </w:r>
    </w:p>
    <w:p w:rsidR="00000000" w:rsidDel="00000000" w:rsidP="00000000" w:rsidRDefault="00000000" w:rsidRPr="00000000" w14:paraId="0000000E">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nguồn 24V cho chân AUX+, AUX-, V+, V-</w:t>
      </w:r>
    </w:p>
    <w:p w:rsidR="00000000" w:rsidDel="00000000" w:rsidP="00000000" w:rsidRDefault="00000000" w:rsidRPr="00000000" w14:paraId="0000000F">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cổng COM, nối chân GND với chân GND của hệ thống</w:t>
      </w:r>
    </w:p>
    <w:p w:rsidR="00000000" w:rsidDel="00000000" w:rsidP="00000000" w:rsidRDefault="00000000" w:rsidRPr="00000000" w14:paraId="00000010">
      <w:pPr>
        <w:rPr>
          <w:rFonts w:ascii="Times New Roman" w:cs="Times New Roman" w:eastAsia="Times New Roman" w:hAnsi="Times New Roman"/>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sectPr>
          <w:type w:val="nextPage"/>
          <w:pgSz w:h="16834" w:w="11909" w:orient="portrait"/>
          <w:pgMar w:bottom="1440" w:top="1440" w:left="1440" w:right="1440" w:header="720" w:footer="720"/>
          <w:pgNumType w:start="1"/>
        </w:sectPr>
      </w:pPr>
      <w:bookmarkStart w:colFirst="0" w:colLast="0" w:name="_3ouq1ju08lm2"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Thiết lập cho file EDS</w:t>
      </w:r>
      <w:r w:rsidDel="00000000" w:rsidR="00000000" w:rsidRPr="00000000">
        <w:rPr>
          <w:rtl w:val="0"/>
        </w:rPr>
      </w:r>
    </w:p>
    <w:p w:rsidR="00000000" w:rsidDel="00000000" w:rsidP="00000000" w:rsidRDefault="00000000" w:rsidRPr="00000000" w14:paraId="00000012">
      <w:pPr>
        <w:numPr>
          <w:ilvl w:val="0"/>
          <w:numId w:val="1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App Luna lên và mapping dữ liệu theo ý mình mong muốn</w:t>
      </w:r>
    </w:p>
    <w:p w:rsidR="00000000" w:rsidDel="00000000" w:rsidP="00000000" w:rsidRDefault="00000000" w:rsidRPr="00000000" w14:paraId="0000001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65600"/>
            <wp:effectExtent b="0" l="0" r="0" t="0"/>
            <wp:docPr id="35"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2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với trường hợp đang xét điều khiển dạng Target Velocity. Bit Length tối đa của mỗi PDO là 8 byte tương đương 64 bit, vì vậy ta mapping cả 3 dữ liệu cần sử dụng vào trong RPDO1</w:t>
      </w:r>
    </w:p>
    <w:p w:rsidR="00000000" w:rsidDel="00000000" w:rsidP="00000000" w:rsidRDefault="00000000" w:rsidRPr="00000000" w14:paraId="000000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73300"/>
            <wp:effectExtent b="0" l="0" r="0" t="0"/>
            <wp:docPr id="2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với việc mapping TPDO, 3 giá trị cần sử dụng có độ dài dưới 64 bit nên thỏa mãn yêu cầu độ dài tối đa của 1 PDO</w:t>
      </w:r>
    </w:p>
    <w:p w:rsidR="00000000" w:rsidDel="00000000" w:rsidP="00000000" w:rsidRDefault="00000000" w:rsidRPr="00000000" w14:paraId="00000017">
      <w:pPr>
        <w:numPr>
          <w:ilvl w:val="0"/>
          <w:numId w:val="1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ý các thông số cần chú ý bao gồm Node ID là 2, Baut rate là 500kps, Heart beat là 1000ms</w:t>
      </w:r>
    </w:p>
    <w:p w:rsidR="00000000" w:rsidDel="00000000" w:rsidP="00000000" w:rsidRDefault="00000000" w:rsidRPr="00000000" w14:paraId="00000018">
      <w:pPr>
        <w:numPr>
          <w:ilvl w:val="0"/>
          <w:numId w:val="1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mapping các thông số xong, ta nhấn Download để nó lưu dữ liệu xuống động cơ. Sau đó chọn Project -&gt; Export -&gt; DCF (Device Configuration File)</w:t>
      </w:r>
    </w:p>
    <w:p w:rsidR="00000000" w:rsidDel="00000000" w:rsidP="00000000" w:rsidRDefault="00000000" w:rsidRPr="00000000" w14:paraId="000000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56000"/>
            <wp:effectExtent b="0" l="0" r="0" t="0"/>
            <wp:docPr id="1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nhập NodeName mình mong muốn rồi nhấn OK, có thể nhấn OK luôn cũng được</w:t>
      </w:r>
    </w:p>
    <w:p w:rsidR="00000000" w:rsidDel="00000000" w:rsidP="00000000" w:rsidRDefault="00000000" w:rsidRPr="00000000" w14:paraId="0000001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19625" cy="3114675"/>
            <wp:effectExtent b="0" l="0" r="0" t="0"/>
            <wp:docPr id="33"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461962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tạo được file sẽ có dạng .dcf, t cần rename nó để thành dạng eds, rồi mở file đó trên notepad để sửa, file khi mở ra sẽ có dạng như hình bên dưới </w:t>
      </w:r>
    </w:p>
    <w:p w:rsidR="00000000" w:rsidDel="00000000" w:rsidP="00000000" w:rsidRDefault="00000000" w:rsidRPr="00000000" w14:paraId="000000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096000"/>
            <wp:effectExtent b="0" l="0" r="0" t="0"/>
            <wp:docPr id="25"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dòng LastEDS=CANOPEN_EDS_MDXPLUS_Servo_V1.0.2.eds, sửa FileVersion=1.0  thành FileVersion=1 , sửa FileName=test.dcf thành FileName=test.eds </w:t>
      </w:r>
    </w:p>
    <w:p w:rsidR="00000000" w:rsidDel="00000000" w:rsidP="00000000" w:rsidRDefault="00000000" w:rsidRPr="00000000" w14:paraId="0000001F">
      <w:pPr>
        <w:numPr>
          <w:ilvl w:val="0"/>
          <w:numId w:val="1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đây là file ta chủ động mapping nên tại từng giá trị trong file nó sẽ xuất hiện thêm dòng ParameterValue chính là giá trị mà chúng ta đã mapping. Tuy nhiên TIA Portal chỉ hiểu DefaultValue (dành cho file mô tả thiết bị EDS), nó sẽ không hiểu được Parametervalue mà ta đã mapping trước đó. Vì vậy ta cần phải đổi ParameterValue thành DefaultValue để Tia portal hiểu được giá trị mình mapping. Dùng lệnh Ctrl-H để replace toàn bộ kí tự ParameterValue thành DefaultValue . Kết quả nó sẽ như hình bên dưới</w:t>
      </w:r>
    </w:p>
    <w:p w:rsidR="00000000" w:rsidDel="00000000" w:rsidP="00000000" w:rsidRDefault="00000000" w:rsidRPr="00000000" w14:paraId="0000002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97300"/>
            <wp:effectExtent b="0" l="0" r="0" t="0"/>
            <wp:docPr id="34"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6"/>
        </w:numPr>
        <w:ind w:left="720" w:hanging="360"/>
        <w:jc w:val="both"/>
        <w:rPr>
          <w:rFonts w:ascii="Times New Roman" w:cs="Times New Roman" w:eastAsia="Times New Roman" w:hAnsi="Times New Roman"/>
          <w:sz w:val="26"/>
          <w:szCs w:val="26"/>
        </w:rPr>
        <w:sectPr>
          <w:type w:val="nextPage"/>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6"/>
          <w:szCs w:val="26"/>
          <w:rtl w:val="0"/>
        </w:rPr>
        <w:t xml:space="preserve">Sau khi sửa thành công, ta lưu file đó lại để dùng  cho các bước tiếp theo </w:t>
      </w:r>
    </w:p>
    <w:p w:rsidR="00000000" w:rsidDel="00000000" w:rsidP="00000000" w:rsidRDefault="00000000" w:rsidRPr="00000000" w14:paraId="0000002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sectPr>
          <w:type w:val="nextPage"/>
          <w:pgSz w:h="16834" w:w="11909" w:orient="portrait"/>
          <w:pgMar w:bottom="1440" w:top="1440" w:left="1440" w:right="1440" w:header="720" w:footer="720"/>
          <w:pgNumType w:start="1"/>
        </w:sectPr>
      </w:pPr>
      <w:bookmarkStart w:colFirst="0" w:colLast="0" w:name="_w7mjbfu1c3yx" w:id="2"/>
      <w:bookmarkEnd w:id="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Thiết lập trên Tia Portal</w:t>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ff0000"/>
          <w:sz w:val="26"/>
          <w:szCs w:val="26"/>
          <w:rtl w:val="0"/>
        </w:rPr>
        <w:t xml:space="preserve">BẮT BUỘC PHẢI TẢI PHIÊN BẢN TIA PORTAL V20 Upd4</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numPr>
          <w:ilvl w:val="0"/>
          <w:numId w:val="3"/>
        </w:numPr>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Add new device</w:t>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38215" cy="3146771"/>
            <wp:effectExtent b="0" l="0" r="0" t="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238215" cy="314677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numPr>
          <w:ilvl w:val="0"/>
          <w:numId w:val="3"/>
        </w:numPr>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Add module I/O</w:t>
      </w:r>
    </w:p>
    <w:p w:rsidR="00000000" w:rsidDel="00000000" w:rsidP="00000000" w:rsidRDefault="00000000" w:rsidRPr="00000000" w14:paraId="0000002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51900" cy="4852988"/>
            <wp:effectExtent b="0" l="0" r="0" t="0"/>
            <wp:docPr id="2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2351900"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3"/>
        </w:numPr>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Connect giữa 2 module</w:t>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82312" cy="2741671"/>
            <wp:effectExtent b="0" l="0" r="0" t="0"/>
            <wp:docPr id="1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082312" cy="274167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3"/>
        </w:numPr>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thông sô cài cho CPU 1214C</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37"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quyền </w:t>
      </w:r>
    </w:p>
    <w:p w:rsidR="00000000" w:rsidDel="00000000" w:rsidP="00000000" w:rsidRDefault="00000000" w:rsidRPr="00000000" w14:paraId="0000003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40498" cy="2757488"/>
            <wp:effectExtent b="0" l="0" r="0" t="0"/>
            <wp:docPr id="1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94049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3"/>
        </w:numPr>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thông số cài cho module I/O ET200SP</w:t>
      </w:r>
    </w:p>
    <w:p w:rsidR="00000000" w:rsidDel="00000000" w:rsidP="00000000" w:rsidRDefault="00000000" w:rsidRPr="00000000" w14:paraId="00000033">
      <w:pPr>
        <w:numPr>
          <w:ilvl w:val="0"/>
          <w:numId w:val="1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module CM CAN </w:t>
      </w:r>
    </w:p>
    <w:p w:rsidR="00000000" w:rsidDel="00000000" w:rsidP="00000000" w:rsidRDefault="00000000" w:rsidRPr="00000000" w14:paraId="000000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01363" cy="4451440"/>
            <wp:effectExtent b="0" l="0" r="0" t="0"/>
            <wp:docPr id="1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701363" cy="44514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Server module</w:t>
      </w:r>
    </w:p>
    <w:p w:rsidR="00000000" w:rsidDel="00000000" w:rsidP="00000000" w:rsidRDefault="00000000" w:rsidRPr="00000000" w14:paraId="0000003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52738" cy="3806172"/>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852738" cy="380617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thông số</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10163" cy="2402286"/>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110163" cy="240228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91088" cy="2664911"/>
            <wp:effectExtent b="0" l="0" r="0" t="0"/>
            <wp:docPr id="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891088" cy="266491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81300"/>
            <wp:effectExtent b="0" l="0" r="0" t="0"/>
            <wp:docPr id="39"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17700"/>
            <wp:effectExtent b="0" l="0" r="0" t="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chế độ CANopen Manager tại mục Module Parameter</w:t>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27100"/>
            <wp:effectExtent b="0" l="0" r="0" t="0"/>
            <wp:docPr id="29"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mục CANopen Node, nhấn add để thêm node </w:t>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54400"/>
            <wp:effectExtent b="0" l="0" r="0" t="0"/>
            <wp:docPr id="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nhấn Import EDS file để import file EDS mình vừa sửa vào, sau khi import kết quả sẽ như hình dưới </w:t>
      </w:r>
    </w:p>
    <w:p w:rsidR="00000000" w:rsidDel="00000000" w:rsidP="00000000" w:rsidRDefault="00000000" w:rsidRPr="00000000" w14:paraId="000000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72063" cy="3075254"/>
            <wp:effectExtent b="0" l="0" r="0" t="0"/>
            <wp:docPr id="30"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072063" cy="307525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1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mục Heartbeat của CANopen node và CANopen Manager, sửa giá trị heartbeat thành 1000 ms theo như đã mapping </w:t>
      </w:r>
    </w:p>
    <w:p w:rsidR="00000000" w:rsidDel="00000000" w:rsidP="00000000" w:rsidRDefault="00000000" w:rsidRPr="00000000" w14:paraId="0000004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05200"/>
            <wp:effectExtent b="0" l="0" r="0" t="0"/>
            <wp:docPr id="26"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40000"/>
            <wp:effectExtent b="0" l="0" r="0" t="0"/>
            <wp:docPr id="4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tại Communication của CANopen Manager, cài giá trị Baudrate đúng với giá trị đã mapping là 500kb/s </w:t>
      </w:r>
    </w:p>
    <w:p w:rsidR="00000000" w:rsidDel="00000000" w:rsidP="00000000" w:rsidRDefault="00000000" w:rsidRPr="00000000" w14:paraId="000000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52700"/>
            <wp:effectExtent b="0" l="0" r="0" t="0"/>
            <wp:docPr id="43"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lượt active TPDO và RPDO ở CANopen Node </w:t>
      </w:r>
    </w:p>
    <w:p w:rsidR="00000000" w:rsidDel="00000000" w:rsidP="00000000" w:rsidRDefault="00000000" w:rsidRPr="00000000" w14:paraId="0000004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05200"/>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79800"/>
            <wp:effectExtent b="0" l="0" r="0" t="0"/>
            <wp:docPr id="42"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2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sau khi đã Active</w:t>
      </w:r>
    </w:p>
    <w:p w:rsidR="00000000" w:rsidDel="00000000" w:rsidP="00000000" w:rsidRDefault="00000000" w:rsidRPr="00000000" w14:paraId="000000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1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16300"/>
            <wp:effectExtent b="0" l="0" r="0" t="0"/>
            <wp:docPr id="40"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CANopen Manager -&gt; Transmit data object dictionary -&gt; Transmit ODs . Thêm 3 giá trị như hình dưới đây để phù hợp với 3 giá trị đã được mapping trên PDO</w:t>
      </w:r>
    </w:p>
    <w:p w:rsidR="00000000" w:rsidDel="00000000" w:rsidP="00000000" w:rsidRDefault="00000000" w:rsidRPr="00000000" w14:paraId="0000005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67100"/>
            <wp:effectExtent b="0" l="0" r="0" t="0"/>
            <wp:docPr id="1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với Receive data object dictionary (OD) </w:t>
      </w:r>
    </w:p>
    <w:p w:rsidR="00000000" w:rsidDel="00000000" w:rsidP="00000000" w:rsidRDefault="00000000" w:rsidRPr="00000000" w14:paraId="0000005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79800"/>
            <wp:effectExtent b="0" l="0" r="0" t="0"/>
            <wp:docPr id="27"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lượt chỉnh lại Datatype cho từng giá trị cho phù hợp với datatype đã mapping EDS và ở CANopen Node</w:t>
      </w:r>
    </w:p>
    <w:p w:rsidR="00000000" w:rsidDel="00000000" w:rsidP="00000000" w:rsidRDefault="00000000" w:rsidRPr="00000000" w14:paraId="0000005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03600"/>
            <wp:effectExtent b="0" l="0" r="0" t="0"/>
            <wp:docPr id="3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89100"/>
            <wp:effectExtent b="0" l="0" r="0" t="0"/>
            <wp:docPr id="36"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85900"/>
            <wp:effectExtent b="0" l="0" r="0" t="0"/>
            <wp:docPr id="3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24200"/>
            <wp:effectExtent b="0" l="0" r="0" t="0"/>
            <wp:docPr id="28"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33600"/>
            <wp:effectExtent b="0" l="0" r="0" t="0"/>
            <wp:docPr id="3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68500"/>
            <wp:effectExtent b="0" l="0" r="0" t="0"/>
            <wp:docPr id="2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Kết quả sau khi thiết lập các tham số thành công</w:t>
      </w:r>
    </w:p>
    <w:p w:rsidR="00000000" w:rsidDel="00000000" w:rsidP="00000000" w:rsidRDefault="00000000" w:rsidRPr="00000000" w14:paraId="00000062">
      <w:pPr>
        <w:jc w:val="both"/>
        <w:rPr>
          <w:rFonts w:ascii="Times New Roman" w:cs="Times New Roman" w:eastAsia="Times New Roman" w:hAnsi="Times New Roman"/>
          <w:sz w:val="26"/>
          <w:szCs w:val="26"/>
        </w:rPr>
        <w:sectPr>
          <w:type w:val="nextPage"/>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6"/>
          <w:szCs w:val="26"/>
        </w:rPr>
        <w:drawing>
          <wp:inline distB="114300" distT="114300" distL="114300" distR="114300">
            <wp:extent cx="5731200" cy="3784600"/>
            <wp:effectExtent b="0" l="0" r="0" t="0"/>
            <wp:docPr id="22"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sectPr>
          <w:type w:val="nextPage"/>
          <w:pgSz w:h="16834" w:w="11909" w:orient="portrait"/>
          <w:pgMar w:bottom="1440" w:top="1440" w:left="1440" w:right="1440" w:header="720" w:footer="720"/>
          <w:pgNumType w:start="1"/>
        </w:sectPr>
      </w:pPr>
      <w:bookmarkStart w:colFirst="0" w:colLast="0" w:name="_lgcivmpbtxg8" w:id="3"/>
      <w:bookmarkEnd w:id="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Lập trình trên Tia Portal</w:t>
      </w:r>
      <w:r w:rsidDel="00000000" w:rsidR="00000000" w:rsidRPr="00000000">
        <w:rPr>
          <w:rtl w:val="0"/>
        </w:rPr>
      </w:r>
    </w:p>
    <w:p w:rsidR="00000000" w:rsidDel="00000000" w:rsidP="00000000" w:rsidRDefault="00000000" w:rsidRPr="00000000" w14:paraId="00000064">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w:t>
      </w:r>
    </w:p>
    <w:p w:rsidR="00000000" w:rsidDel="00000000" w:rsidP="00000000" w:rsidRDefault="00000000" w:rsidRPr="00000000" w14:paraId="0000006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38700"/>
            <wp:effectExtent b="0" l="0" r="0" t="0"/>
            <wp:docPr id="13"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1. Các tham số Đầu vào (Input)</w:t>
      </w:r>
    </w:p>
    <w:tbl>
      <w:tblPr>
        <w:tblStyle w:val="Table1"/>
        <w:tblW w:w="9025.511811023624" w:type="dxa"/>
        <w:jc w:val="left"/>
        <w:tblBorders>
          <w:top w:color="cdd2d9" w:space="0" w:sz="5" w:val="single"/>
          <w:left w:color="cdd2d9" w:space="0" w:sz="5" w:val="single"/>
          <w:bottom w:color="cdd2d9" w:space="0" w:sz="5" w:val="single"/>
          <w:right w:color="cdd2d9" w:space="0" w:sz="5" w:val="single"/>
          <w:insideH w:color="cdd2d9" w:space="0" w:sz="5" w:val="single"/>
          <w:insideV w:color="cdd2d9" w:space="0" w:sz="5" w:val="single"/>
        </w:tblBorders>
        <w:tblLayout w:type="fixed"/>
        <w:tblLook w:val="0600"/>
      </w:tblPr>
      <w:tblGrid>
        <w:gridCol w:w="1361.4432373168547"/>
        <w:gridCol w:w="1232.9153792484801"/>
        <w:gridCol w:w="6431.153194458288"/>
        <w:tblGridChange w:id="0">
          <w:tblGrid>
            <w:gridCol w:w="1361.4432373168547"/>
            <w:gridCol w:w="1232.9153792484801"/>
            <w:gridCol w:w="6431.153194458288"/>
          </w:tblGrid>
        </w:tblGridChange>
      </w:tblGrid>
      <w:tr>
        <w:trPr>
          <w:cantSplit w:val="0"/>
          <w:trHeight w:val="1235" w:hRule="atLeast"/>
          <w:tblHeader w:val="0"/>
        </w:trPr>
        <w:tc>
          <w:tcPr/>
          <w:p w:rsidR="00000000" w:rsidDel="00000000" w:rsidP="00000000" w:rsidRDefault="00000000" w:rsidRPr="00000000" w14:paraId="00000067">
            <w:pPr>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Tham số</w:t>
            </w:r>
          </w:p>
        </w:tc>
        <w:tc>
          <w:tcPr/>
          <w:p w:rsidR="00000000" w:rsidDel="00000000" w:rsidP="00000000" w:rsidRDefault="00000000" w:rsidRPr="00000000" w14:paraId="00000068">
            <w:pPr>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Kiểu dữ liệu</w:t>
            </w:r>
          </w:p>
        </w:tc>
        <w:tc>
          <w:tcPr/>
          <w:p w:rsidR="00000000" w:rsidDel="00000000" w:rsidP="00000000" w:rsidRDefault="00000000" w:rsidRPr="00000000" w14:paraId="00000069">
            <w:pPr>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Giải thích chi tiết</w:t>
            </w:r>
          </w:p>
        </w:tc>
      </w:tr>
      <w:tr>
        <w:trPr>
          <w:cantSplit w:val="0"/>
          <w:trHeight w:val="1625" w:hRule="atLeast"/>
          <w:tblHeader w:val="0"/>
        </w:trPr>
        <w:tc>
          <w:tcPr/>
          <w:p w:rsidR="00000000" w:rsidDel="00000000" w:rsidP="00000000" w:rsidRDefault="00000000" w:rsidRPr="00000000" w14:paraId="0000006A">
            <w:pPr>
              <w:rPr>
                <w:rFonts w:ascii="Times New Roman" w:cs="Times New Roman" w:eastAsia="Times New Roman" w:hAnsi="Times New Roman"/>
                <w:b w:val="1"/>
                <w:bCs w:val="1"/>
                <w:color w:val="282a2c"/>
                <w:sz w:val="26"/>
                <w:szCs w:val="26"/>
                <w:shd w:fill="c4c7c5" w:val="clear"/>
              </w:rPr>
            </w:pPr>
            <w:r w:rsidDel="00000000" w:rsidR="00000000" w:rsidRPr="00000000">
              <w:rPr>
                <w:rFonts w:ascii="Times New Roman" w:cs="Times New Roman" w:eastAsia="Times New Roman" w:hAnsi="Times New Roman"/>
                <w:b w:val="1"/>
                <w:bCs w:val="1"/>
                <w:color w:val="282a2c"/>
                <w:sz w:val="26"/>
                <w:szCs w:val="26"/>
                <w:shd w:fill="c4c7c5" w:val="clear"/>
                <w:rtl w:val="0"/>
              </w:rPr>
              <w:t xml:space="preserve">DB_NO</w:t>
            </w:r>
          </w:p>
        </w:tc>
        <w:tc>
          <w:tcPr/>
          <w:p w:rsidR="00000000" w:rsidDel="00000000" w:rsidP="00000000" w:rsidRDefault="00000000" w:rsidRPr="00000000" w14:paraId="0000006B">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Variant / DB_ANY</w:t>
            </w:r>
          </w:p>
        </w:tc>
        <w:tc>
          <w:tcPr/>
          <w:p w:rsidR="00000000" w:rsidDel="00000000" w:rsidP="00000000" w:rsidRDefault="00000000" w:rsidRPr="00000000" w14:paraId="0000006C">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b w:val="1"/>
                <w:bCs w:val="1"/>
                <w:color w:val="303030"/>
                <w:sz w:val="26"/>
                <w:szCs w:val="26"/>
                <w:highlight w:val="white"/>
                <w:rtl w:val="0"/>
              </w:rPr>
              <w:t xml:space="preserve">Data Block cấu hình.</w:t>
            </w:r>
            <w:r w:rsidDel="00000000" w:rsidR="00000000" w:rsidRPr="00000000">
              <w:rPr>
                <w:rFonts w:ascii="Times New Roman" w:cs="Times New Roman" w:eastAsia="Times New Roman" w:hAnsi="Times New Roman"/>
                <w:color w:val="303030"/>
                <w:sz w:val="26"/>
                <w:szCs w:val="26"/>
                <w:highlight w:val="white"/>
                <w:rtl w:val="0"/>
              </w:rPr>
              <w:t xml:space="preserve">&lt;br&gt;Đây là nơi bạn trỏ vào cái Data Block được TIA Portal tự động sinh ra khi bạn cấu hình phần cứng.&lt;br&gt;</w:t>
            </w:r>
            <w:r w:rsidDel="00000000" w:rsidR="00000000" w:rsidRPr="00000000">
              <w:rPr>
                <w:rFonts w:ascii="Times New Roman" w:cs="Times New Roman" w:eastAsia="Times New Roman" w:hAnsi="Times New Roman"/>
                <w:i w:val="1"/>
                <w:iCs w:val="1"/>
                <w:color w:val="303030"/>
                <w:sz w:val="26"/>
                <w:szCs w:val="26"/>
                <w:highlight w:val="white"/>
                <w:rtl w:val="0"/>
              </w:rPr>
              <w:t xml:space="preserve">(Ví dụ: "IO device_1.CM CAN_1")</w:t>
            </w:r>
            <w:r w:rsidDel="00000000" w:rsidR="00000000" w:rsidRPr="00000000">
              <w:rPr>
                <w:rFonts w:ascii="Times New Roman" w:cs="Times New Roman" w:eastAsia="Times New Roman" w:hAnsi="Times New Roman"/>
                <w:color w:val="303030"/>
                <w:sz w:val="26"/>
                <w:szCs w:val="26"/>
                <w:highlight w:val="white"/>
                <w:rtl w:val="0"/>
              </w:rPr>
              <w:t xml:space="preserve">,.</w:t>
            </w:r>
          </w:p>
        </w:tc>
      </w:tr>
      <w:tr>
        <w:trPr>
          <w:cantSplit w:val="0"/>
          <w:trHeight w:val="1985" w:hRule="atLeast"/>
          <w:tblHeader w:val="0"/>
        </w:trPr>
        <w:tc>
          <w:tcPr/>
          <w:p w:rsidR="00000000" w:rsidDel="00000000" w:rsidP="00000000" w:rsidRDefault="00000000" w:rsidRPr="00000000" w14:paraId="0000006D">
            <w:pPr>
              <w:rPr>
                <w:rFonts w:ascii="Times New Roman" w:cs="Times New Roman" w:eastAsia="Times New Roman" w:hAnsi="Times New Roman"/>
                <w:b w:val="1"/>
                <w:bCs w:val="1"/>
                <w:color w:val="282a2c"/>
                <w:sz w:val="26"/>
                <w:szCs w:val="26"/>
                <w:shd w:fill="c4c7c5" w:val="clear"/>
              </w:rPr>
            </w:pPr>
            <w:r w:rsidDel="00000000" w:rsidR="00000000" w:rsidRPr="00000000">
              <w:rPr>
                <w:rFonts w:ascii="Times New Roman" w:cs="Times New Roman" w:eastAsia="Times New Roman" w:hAnsi="Times New Roman"/>
                <w:b w:val="1"/>
                <w:bCs w:val="1"/>
                <w:color w:val="282a2c"/>
                <w:sz w:val="26"/>
                <w:szCs w:val="26"/>
                <w:shd w:fill="c4c7c5" w:val="clear"/>
                <w:rtl w:val="0"/>
              </w:rPr>
              <w:t xml:space="preserve">CAN_STATE</w:t>
            </w:r>
          </w:p>
        </w:tc>
        <w:tc>
          <w:tcPr/>
          <w:p w:rsidR="00000000" w:rsidDel="00000000" w:rsidP="00000000" w:rsidRDefault="00000000" w:rsidRPr="00000000" w14:paraId="0000006E">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Byte</w:t>
            </w:r>
          </w:p>
        </w:tc>
        <w:tc>
          <w:tcPr/>
          <w:p w:rsidR="00000000" w:rsidDel="00000000" w:rsidP="00000000" w:rsidRDefault="00000000" w:rsidRPr="00000000" w14:paraId="0000006F">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b w:val="1"/>
                <w:bCs w:val="1"/>
                <w:color w:val="303030"/>
                <w:sz w:val="26"/>
                <w:szCs w:val="26"/>
                <w:highlight w:val="white"/>
                <w:rtl w:val="0"/>
              </w:rPr>
              <w:t xml:space="preserve">Byte trạng thái module.</w:t>
            </w:r>
            <w:r w:rsidDel="00000000" w:rsidR="00000000" w:rsidRPr="00000000">
              <w:rPr>
                <w:rFonts w:ascii="Times New Roman" w:cs="Times New Roman" w:eastAsia="Times New Roman" w:hAnsi="Times New Roman"/>
                <w:color w:val="303030"/>
                <w:sz w:val="26"/>
                <w:szCs w:val="26"/>
                <w:highlight w:val="white"/>
                <w:rtl w:val="0"/>
              </w:rPr>
              <w:t xml:space="preserve">&lt;br&gt;Bạn phải gán </w:t>
            </w:r>
            <w:r w:rsidDel="00000000" w:rsidR="00000000" w:rsidRPr="00000000">
              <w:rPr>
                <w:rFonts w:ascii="Times New Roman" w:cs="Times New Roman" w:eastAsia="Times New Roman" w:hAnsi="Times New Roman"/>
                <w:b w:val="1"/>
                <w:bCs w:val="1"/>
                <w:color w:val="303030"/>
                <w:sz w:val="26"/>
                <w:szCs w:val="26"/>
                <w:highlight w:val="white"/>
                <w:rtl w:val="0"/>
              </w:rPr>
              <w:t xml:space="preserve">Byte đầu tiên</w:t>
            </w:r>
            <w:r w:rsidDel="00000000" w:rsidR="00000000" w:rsidRPr="00000000">
              <w:rPr>
                <w:rFonts w:ascii="Times New Roman" w:cs="Times New Roman" w:eastAsia="Times New Roman" w:hAnsi="Times New Roman"/>
                <w:color w:val="303030"/>
                <w:sz w:val="26"/>
                <w:szCs w:val="26"/>
                <w:highlight w:val="white"/>
                <w:rtl w:val="0"/>
              </w:rPr>
              <w:t xml:space="preserve"> của vùng địa chỉ Input (</w:t>
            </w:r>
            <w:r w:rsidDel="00000000" w:rsidR="00000000" w:rsidRPr="00000000">
              <w:rPr>
                <w:rFonts w:ascii="Times New Roman" w:cs="Times New Roman" w:eastAsia="Times New Roman" w:hAnsi="Times New Roman"/>
                <w:color w:val="282a2c"/>
                <w:sz w:val="26"/>
                <w:szCs w:val="26"/>
                <w:shd w:fill="c4c7c5" w:val="clear"/>
                <w:rtl w:val="0"/>
              </w:rPr>
              <w:t xml:space="preserve">%IB...</w:t>
            </w:r>
            <w:r w:rsidDel="00000000" w:rsidR="00000000" w:rsidRPr="00000000">
              <w:rPr>
                <w:rFonts w:ascii="Times New Roman" w:cs="Times New Roman" w:eastAsia="Times New Roman" w:hAnsi="Times New Roman"/>
                <w:color w:val="303030"/>
                <w:sz w:val="26"/>
                <w:szCs w:val="26"/>
                <w:highlight w:val="white"/>
                <w:rtl w:val="0"/>
              </w:rPr>
              <w:t xml:space="preserve">) của module CM CAN vào đây.&lt;br&gt;Hàm dùng byte này để biết module đang ở trạng thái nào (ví dụ: "Not Configured") để quyết định khi nào cần nạp cấu hình,.</w:t>
            </w:r>
          </w:p>
        </w:tc>
      </w:tr>
    </w:tbl>
    <w:p w:rsidR="00000000" w:rsidDel="00000000" w:rsidP="00000000" w:rsidRDefault="00000000" w:rsidRPr="00000000" w14:paraId="00000070">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2. Các tham số InOut (Điều khiển)</w:t>
      </w:r>
    </w:p>
    <w:tbl>
      <w:tblPr>
        <w:tblStyle w:val="Table2"/>
        <w:tblW w:w="9025.511811023624" w:type="dxa"/>
        <w:jc w:val="left"/>
        <w:tblBorders>
          <w:top w:color="cdd2d9" w:space="0" w:sz="5" w:val="single"/>
          <w:left w:color="cdd2d9" w:space="0" w:sz="5" w:val="single"/>
          <w:bottom w:color="cdd2d9" w:space="0" w:sz="5" w:val="single"/>
          <w:right w:color="cdd2d9" w:space="0" w:sz="5" w:val="single"/>
          <w:insideH w:color="cdd2d9" w:space="0" w:sz="5" w:val="single"/>
          <w:insideV w:color="cdd2d9" w:space="0" w:sz="5" w:val="single"/>
        </w:tblBorders>
        <w:tblLayout w:type="fixed"/>
        <w:tblLook w:val="0600"/>
      </w:tblPr>
      <w:tblGrid>
        <w:gridCol w:w="961.5787899930231"/>
        <w:gridCol w:w="875.8935512807736"/>
        <w:gridCol w:w="7188.039469749827"/>
        <w:tblGridChange w:id="0">
          <w:tblGrid>
            <w:gridCol w:w="961.5787899930231"/>
            <w:gridCol w:w="875.8935512807736"/>
            <w:gridCol w:w="7188.039469749827"/>
          </w:tblGrid>
        </w:tblGridChange>
      </w:tblGrid>
      <w:tr>
        <w:trPr>
          <w:cantSplit w:val="0"/>
          <w:trHeight w:val="1595" w:hRule="atLeast"/>
          <w:tblHeader w:val="0"/>
        </w:trPr>
        <w:tc>
          <w:tcPr/>
          <w:p w:rsidR="00000000" w:rsidDel="00000000" w:rsidP="00000000" w:rsidRDefault="00000000" w:rsidRPr="00000000" w14:paraId="00000071">
            <w:pPr>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Tham số</w:t>
            </w:r>
          </w:p>
        </w:tc>
        <w:tc>
          <w:tcPr/>
          <w:p w:rsidR="00000000" w:rsidDel="00000000" w:rsidP="00000000" w:rsidRDefault="00000000" w:rsidRPr="00000000" w14:paraId="00000072">
            <w:pPr>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Kiểu dữ liệu</w:t>
            </w:r>
          </w:p>
        </w:tc>
        <w:tc>
          <w:tcPr/>
          <w:p w:rsidR="00000000" w:rsidDel="00000000" w:rsidP="00000000" w:rsidRDefault="00000000" w:rsidRPr="00000000" w14:paraId="00000073">
            <w:pPr>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Giải thích chi tiết</w:t>
            </w:r>
          </w:p>
        </w:tc>
      </w:tr>
      <w:tr>
        <w:trPr>
          <w:cantSplit w:val="0"/>
          <w:trHeight w:val="1985" w:hRule="atLeast"/>
          <w:tblHeader w:val="0"/>
        </w:trPr>
        <w:tc>
          <w:tcPr/>
          <w:p w:rsidR="00000000" w:rsidDel="00000000" w:rsidP="00000000" w:rsidRDefault="00000000" w:rsidRPr="00000000" w14:paraId="00000074">
            <w:pPr>
              <w:rPr>
                <w:rFonts w:ascii="Times New Roman" w:cs="Times New Roman" w:eastAsia="Times New Roman" w:hAnsi="Times New Roman"/>
                <w:b w:val="1"/>
                <w:bCs w:val="1"/>
                <w:color w:val="282a2c"/>
                <w:sz w:val="26"/>
                <w:szCs w:val="26"/>
                <w:shd w:fill="c4c7c5" w:val="clear"/>
              </w:rPr>
            </w:pPr>
            <w:r w:rsidDel="00000000" w:rsidR="00000000" w:rsidRPr="00000000">
              <w:rPr>
                <w:rFonts w:ascii="Times New Roman" w:cs="Times New Roman" w:eastAsia="Times New Roman" w:hAnsi="Times New Roman"/>
                <w:b w:val="1"/>
                <w:bCs w:val="1"/>
                <w:color w:val="282a2c"/>
                <w:sz w:val="26"/>
                <w:szCs w:val="26"/>
                <w:shd w:fill="c4c7c5" w:val="clear"/>
                <w:rtl w:val="0"/>
              </w:rPr>
              <w:t xml:space="preserve">REQ</w:t>
            </w:r>
          </w:p>
        </w:tc>
        <w:tc>
          <w:tcPr/>
          <w:p w:rsidR="00000000" w:rsidDel="00000000" w:rsidP="00000000" w:rsidRDefault="00000000" w:rsidRPr="00000000" w14:paraId="00000075">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Bool</w:t>
            </w:r>
          </w:p>
        </w:tc>
        <w:tc>
          <w:tcPr/>
          <w:p w:rsidR="00000000" w:rsidDel="00000000" w:rsidP="00000000" w:rsidRDefault="00000000" w:rsidRPr="00000000" w14:paraId="00000076">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b w:val="1"/>
                <w:bCs w:val="1"/>
                <w:color w:val="303030"/>
                <w:sz w:val="26"/>
                <w:szCs w:val="26"/>
                <w:highlight w:val="white"/>
                <w:rtl w:val="0"/>
              </w:rPr>
              <w:t xml:space="preserve">Yêu cầu nạp thủ công (Request).</w:t>
            </w:r>
            <w:r w:rsidDel="00000000" w:rsidR="00000000" w:rsidRPr="00000000">
              <w:rPr>
                <w:rFonts w:ascii="Caudex" w:cs="Caudex" w:eastAsia="Caudex" w:hAnsi="Caudex"/>
                <w:color w:val="303030"/>
                <w:sz w:val="26"/>
                <w:szCs w:val="26"/>
                <w:highlight w:val="white"/>
                <w:rtl w:val="0"/>
              </w:rPr>
              <w:t xml:space="preserve">&lt;br&gt;- Nếu bạn muốn tự tay kích hoạt việc nạp cấu hình, hãy tạo sườn lên (0 → 1) ở chân này.&lt;br&gt;- </w:t>
            </w:r>
            <w:r w:rsidDel="00000000" w:rsidR="00000000" w:rsidRPr="00000000">
              <w:rPr>
                <w:rFonts w:ascii="Times New Roman" w:cs="Times New Roman" w:eastAsia="Times New Roman" w:hAnsi="Times New Roman"/>
                <w:b w:val="1"/>
                <w:bCs w:val="1"/>
                <w:color w:val="303030"/>
                <w:sz w:val="26"/>
                <w:szCs w:val="26"/>
                <w:highlight w:val="white"/>
                <w:rtl w:val="0"/>
              </w:rPr>
              <w:t xml:space="preserve">Lưu ý:</w:t>
            </w:r>
            <w:r w:rsidDel="00000000" w:rsidR="00000000" w:rsidRPr="00000000">
              <w:rPr>
                <w:rFonts w:ascii="Times New Roman" w:cs="Times New Roman" w:eastAsia="Times New Roman" w:hAnsi="Times New Roman"/>
                <w:color w:val="303030"/>
                <w:sz w:val="26"/>
                <w:szCs w:val="26"/>
                <w:highlight w:val="white"/>
                <w:rtl w:val="0"/>
              </w:rPr>
              <w:t xml:space="preserve"> Nếu bạn đã nối chân </w:t>
            </w:r>
            <w:r w:rsidDel="00000000" w:rsidR="00000000" w:rsidRPr="00000000">
              <w:rPr>
                <w:rFonts w:ascii="Times New Roman" w:cs="Times New Roman" w:eastAsia="Times New Roman" w:hAnsi="Times New Roman"/>
                <w:color w:val="282a2c"/>
                <w:sz w:val="26"/>
                <w:szCs w:val="26"/>
                <w:shd w:fill="c4c7c5" w:val="clear"/>
                <w:rtl w:val="0"/>
              </w:rPr>
              <w:t xml:space="preserve">CAN_STATE</w:t>
            </w:r>
            <w:r w:rsidDel="00000000" w:rsidR="00000000" w:rsidRPr="00000000">
              <w:rPr>
                <w:rFonts w:ascii="Times New Roman" w:cs="Times New Roman" w:eastAsia="Times New Roman" w:hAnsi="Times New Roman"/>
                <w:color w:val="303030"/>
                <w:sz w:val="26"/>
                <w:szCs w:val="26"/>
                <w:highlight w:val="white"/>
                <w:rtl w:val="0"/>
              </w:rPr>
              <w:t xml:space="preserve">, khối hàm thường sẽ tự động nạp khi thấy module chưa được cấu hình, bạn không cần kích chân này,.</w:t>
            </w:r>
          </w:p>
        </w:tc>
      </w:tr>
      <w:tr>
        <w:trPr>
          <w:cantSplit w:val="0"/>
          <w:trHeight w:val="1265" w:hRule="atLeast"/>
          <w:tblHeader w:val="0"/>
        </w:trPr>
        <w:tc>
          <w:tcPr/>
          <w:p w:rsidR="00000000" w:rsidDel="00000000" w:rsidP="00000000" w:rsidRDefault="00000000" w:rsidRPr="00000000" w14:paraId="00000077">
            <w:pPr>
              <w:rPr>
                <w:rFonts w:ascii="Times New Roman" w:cs="Times New Roman" w:eastAsia="Times New Roman" w:hAnsi="Times New Roman"/>
                <w:b w:val="1"/>
                <w:bCs w:val="1"/>
                <w:color w:val="282a2c"/>
                <w:sz w:val="26"/>
                <w:szCs w:val="26"/>
                <w:shd w:fill="c4c7c5" w:val="clear"/>
              </w:rPr>
            </w:pPr>
            <w:r w:rsidDel="00000000" w:rsidR="00000000" w:rsidRPr="00000000">
              <w:rPr>
                <w:rFonts w:ascii="Times New Roman" w:cs="Times New Roman" w:eastAsia="Times New Roman" w:hAnsi="Times New Roman"/>
                <w:b w:val="1"/>
                <w:bCs w:val="1"/>
                <w:color w:val="282a2c"/>
                <w:sz w:val="26"/>
                <w:szCs w:val="26"/>
                <w:shd w:fill="c4c7c5" w:val="clear"/>
                <w:rtl w:val="0"/>
              </w:rPr>
              <w:t xml:space="preserve">ABORT</w:t>
            </w:r>
          </w:p>
        </w:tc>
        <w:tc>
          <w:tcPr/>
          <w:p w:rsidR="00000000" w:rsidDel="00000000" w:rsidP="00000000" w:rsidRDefault="00000000" w:rsidRPr="00000000" w14:paraId="00000078">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Bool</w:t>
            </w:r>
          </w:p>
        </w:tc>
        <w:tc>
          <w:tcPr/>
          <w:p w:rsidR="00000000" w:rsidDel="00000000" w:rsidP="00000000" w:rsidRDefault="00000000" w:rsidRPr="00000000" w14:paraId="00000079">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b w:val="1"/>
                <w:bCs w:val="1"/>
                <w:color w:val="303030"/>
                <w:sz w:val="26"/>
                <w:szCs w:val="26"/>
                <w:highlight w:val="white"/>
                <w:rtl w:val="0"/>
              </w:rPr>
              <w:t xml:space="preserve">Hủy lệnh.</w:t>
            </w:r>
            <w:r w:rsidDel="00000000" w:rsidR="00000000" w:rsidRPr="00000000">
              <w:rPr>
                <w:rFonts w:ascii="Times New Roman" w:cs="Times New Roman" w:eastAsia="Times New Roman" w:hAnsi="Times New Roman"/>
                <w:color w:val="303030"/>
                <w:sz w:val="26"/>
                <w:szCs w:val="26"/>
                <w:highlight w:val="white"/>
                <w:rtl w:val="0"/>
              </w:rPr>
              <w:t xml:space="preserve">&lt;br&gt;Kích lên </w:t>
            </w:r>
            <w:r w:rsidDel="00000000" w:rsidR="00000000" w:rsidRPr="00000000">
              <w:rPr>
                <w:rFonts w:ascii="Times New Roman" w:cs="Times New Roman" w:eastAsia="Times New Roman" w:hAnsi="Times New Roman"/>
                <w:color w:val="282a2c"/>
                <w:sz w:val="26"/>
                <w:szCs w:val="26"/>
                <w:shd w:fill="c4c7c5" w:val="clear"/>
                <w:rtl w:val="0"/>
              </w:rPr>
              <w:t xml:space="preserve">TRUE</w:t>
            </w:r>
            <w:r w:rsidDel="00000000" w:rsidR="00000000" w:rsidRPr="00000000">
              <w:rPr>
                <w:rFonts w:ascii="Times New Roman" w:cs="Times New Roman" w:eastAsia="Times New Roman" w:hAnsi="Times New Roman"/>
                <w:color w:val="303030"/>
                <w:sz w:val="26"/>
                <w:szCs w:val="26"/>
                <w:highlight w:val="white"/>
                <w:rtl w:val="0"/>
              </w:rPr>
              <w:t xml:space="preserve"> để dừng quá trình truyền dữ liệu cấu hình ngay lập tức,.</w:t>
            </w:r>
          </w:p>
        </w:tc>
      </w:tr>
    </w:tbl>
    <w:p w:rsidR="00000000" w:rsidDel="00000000" w:rsidP="00000000" w:rsidRDefault="00000000" w:rsidRPr="00000000" w14:paraId="0000007A">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3. Các tham số Đầu ra (Output - Trạng thái)</w:t>
      </w:r>
    </w:p>
    <w:tbl>
      <w:tblPr>
        <w:tblStyle w:val="Table3"/>
        <w:tblW w:w="9025.511811023624" w:type="dxa"/>
        <w:jc w:val="left"/>
        <w:tblBorders>
          <w:top w:color="cdd2d9" w:space="0" w:sz="5" w:val="single"/>
          <w:left w:color="cdd2d9" w:space="0" w:sz="5" w:val="single"/>
          <w:bottom w:color="cdd2d9" w:space="0" w:sz="5" w:val="single"/>
          <w:right w:color="cdd2d9" w:space="0" w:sz="5" w:val="single"/>
          <w:insideH w:color="cdd2d9" w:space="0" w:sz="5" w:val="single"/>
          <w:insideV w:color="cdd2d9" w:space="0" w:sz="5" w:val="single"/>
        </w:tblBorders>
        <w:tblLayout w:type="fixed"/>
        <w:tblLook w:val="0600"/>
      </w:tblPr>
      <w:tblGrid>
        <w:gridCol w:w="1061.544901823981"/>
        <w:gridCol w:w="1161.5110136549388"/>
        <w:gridCol w:w="6802.455895544704"/>
        <w:tblGridChange w:id="0">
          <w:tblGrid>
            <w:gridCol w:w="1061.544901823981"/>
            <w:gridCol w:w="1161.5110136549388"/>
            <w:gridCol w:w="6802.455895544704"/>
          </w:tblGrid>
        </w:tblGridChange>
      </w:tblGrid>
      <w:tr>
        <w:trPr>
          <w:cantSplit w:val="0"/>
          <w:trHeight w:val="1235" w:hRule="atLeast"/>
          <w:tblHeader w:val="0"/>
        </w:trPr>
        <w:tc>
          <w:tcPr/>
          <w:p w:rsidR="00000000" w:rsidDel="00000000" w:rsidP="00000000" w:rsidRDefault="00000000" w:rsidRPr="00000000" w14:paraId="0000007B">
            <w:pPr>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Tham số</w:t>
            </w:r>
          </w:p>
        </w:tc>
        <w:tc>
          <w:tcPr/>
          <w:p w:rsidR="00000000" w:rsidDel="00000000" w:rsidP="00000000" w:rsidRDefault="00000000" w:rsidRPr="00000000" w14:paraId="0000007C">
            <w:pPr>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Kiểu dữ liệu</w:t>
            </w:r>
          </w:p>
        </w:tc>
        <w:tc>
          <w:tcPr/>
          <w:p w:rsidR="00000000" w:rsidDel="00000000" w:rsidP="00000000" w:rsidRDefault="00000000" w:rsidRPr="00000000" w14:paraId="0000007D">
            <w:pPr>
              <w:jc w:val="cente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Giải thích chi tiết</w:t>
            </w:r>
          </w:p>
        </w:tc>
      </w:tr>
      <w:tr>
        <w:trPr>
          <w:cantSplit w:val="0"/>
          <w:trHeight w:val="1265" w:hRule="atLeast"/>
          <w:tblHeader w:val="0"/>
        </w:trPr>
        <w:tc>
          <w:tcPr/>
          <w:p w:rsidR="00000000" w:rsidDel="00000000" w:rsidP="00000000" w:rsidRDefault="00000000" w:rsidRPr="00000000" w14:paraId="0000007E">
            <w:pPr>
              <w:rPr>
                <w:rFonts w:ascii="Times New Roman" w:cs="Times New Roman" w:eastAsia="Times New Roman" w:hAnsi="Times New Roman"/>
                <w:b w:val="1"/>
                <w:bCs w:val="1"/>
                <w:color w:val="282a2c"/>
                <w:sz w:val="26"/>
                <w:szCs w:val="26"/>
                <w:shd w:fill="c4c7c5" w:val="clear"/>
              </w:rPr>
            </w:pPr>
            <w:r w:rsidDel="00000000" w:rsidR="00000000" w:rsidRPr="00000000">
              <w:rPr>
                <w:rFonts w:ascii="Times New Roman" w:cs="Times New Roman" w:eastAsia="Times New Roman" w:hAnsi="Times New Roman"/>
                <w:b w:val="1"/>
                <w:bCs w:val="1"/>
                <w:color w:val="282a2c"/>
                <w:sz w:val="26"/>
                <w:szCs w:val="26"/>
                <w:shd w:fill="c4c7c5" w:val="clear"/>
                <w:rtl w:val="0"/>
              </w:rPr>
              <w:t xml:space="preserve">DONE</w:t>
            </w:r>
          </w:p>
        </w:tc>
        <w:tc>
          <w:tcPr/>
          <w:p w:rsidR="00000000" w:rsidDel="00000000" w:rsidP="00000000" w:rsidRDefault="00000000" w:rsidRPr="00000000" w14:paraId="0000007F">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Bool</w:t>
            </w:r>
          </w:p>
        </w:tc>
        <w:tc>
          <w:tcPr/>
          <w:p w:rsidR="00000000" w:rsidDel="00000000" w:rsidP="00000000" w:rsidRDefault="00000000" w:rsidRPr="00000000" w14:paraId="00000080">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Lên </w:t>
            </w:r>
            <w:r w:rsidDel="00000000" w:rsidR="00000000" w:rsidRPr="00000000">
              <w:rPr>
                <w:rFonts w:ascii="Times New Roman" w:cs="Times New Roman" w:eastAsia="Times New Roman" w:hAnsi="Times New Roman"/>
                <w:color w:val="282a2c"/>
                <w:sz w:val="26"/>
                <w:szCs w:val="26"/>
                <w:shd w:fill="c4c7c5" w:val="clear"/>
                <w:rtl w:val="0"/>
              </w:rPr>
              <w:t xml:space="preserve">TRUE</w:t>
            </w:r>
            <w:r w:rsidDel="00000000" w:rsidR="00000000" w:rsidRPr="00000000">
              <w:rPr>
                <w:rFonts w:ascii="Times New Roman" w:cs="Times New Roman" w:eastAsia="Times New Roman" w:hAnsi="Times New Roman"/>
                <w:color w:val="303030"/>
                <w:sz w:val="26"/>
                <w:szCs w:val="26"/>
                <w:highlight w:val="white"/>
                <w:rtl w:val="0"/>
              </w:rPr>
              <w:t xml:space="preserve"> trong 1 vòng quét khi cấu hình đã được nạp xuống module thành công 100%.</w:t>
            </w:r>
          </w:p>
        </w:tc>
      </w:tr>
      <w:tr>
        <w:trPr>
          <w:cantSplit w:val="0"/>
          <w:trHeight w:val="1265" w:hRule="atLeast"/>
          <w:tblHeader w:val="0"/>
        </w:trPr>
        <w:tc>
          <w:tcPr/>
          <w:p w:rsidR="00000000" w:rsidDel="00000000" w:rsidP="00000000" w:rsidRDefault="00000000" w:rsidRPr="00000000" w14:paraId="00000081">
            <w:pPr>
              <w:rPr>
                <w:rFonts w:ascii="Times New Roman" w:cs="Times New Roman" w:eastAsia="Times New Roman" w:hAnsi="Times New Roman"/>
                <w:b w:val="1"/>
                <w:bCs w:val="1"/>
                <w:color w:val="282a2c"/>
                <w:sz w:val="26"/>
                <w:szCs w:val="26"/>
                <w:shd w:fill="c4c7c5" w:val="clear"/>
              </w:rPr>
            </w:pPr>
            <w:r w:rsidDel="00000000" w:rsidR="00000000" w:rsidRPr="00000000">
              <w:rPr>
                <w:rFonts w:ascii="Times New Roman" w:cs="Times New Roman" w:eastAsia="Times New Roman" w:hAnsi="Times New Roman"/>
                <w:b w:val="1"/>
                <w:bCs w:val="1"/>
                <w:color w:val="282a2c"/>
                <w:sz w:val="26"/>
                <w:szCs w:val="26"/>
                <w:shd w:fill="c4c7c5" w:val="clear"/>
                <w:rtl w:val="0"/>
              </w:rPr>
              <w:t xml:space="preserve">BUSY</w:t>
            </w:r>
          </w:p>
        </w:tc>
        <w:tc>
          <w:tcPr/>
          <w:p w:rsidR="00000000" w:rsidDel="00000000" w:rsidP="00000000" w:rsidRDefault="00000000" w:rsidRPr="00000000" w14:paraId="00000082">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Bool</w:t>
            </w:r>
          </w:p>
        </w:tc>
        <w:tc>
          <w:tcPr/>
          <w:p w:rsidR="00000000" w:rsidDel="00000000" w:rsidP="00000000" w:rsidRDefault="00000000" w:rsidRPr="00000000" w14:paraId="00000083">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282a2c"/>
                <w:sz w:val="26"/>
                <w:szCs w:val="26"/>
                <w:shd w:fill="c4c7c5" w:val="clear"/>
                <w:rtl w:val="0"/>
              </w:rPr>
              <w:t xml:space="preserve">TRUE</w:t>
            </w:r>
            <w:r w:rsidDel="00000000" w:rsidR="00000000" w:rsidRPr="00000000">
              <w:rPr>
                <w:rFonts w:ascii="Times New Roman" w:cs="Times New Roman" w:eastAsia="Times New Roman" w:hAnsi="Times New Roman"/>
                <w:color w:val="303030"/>
                <w:sz w:val="26"/>
                <w:szCs w:val="26"/>
                <w:highlight w:val="white"/>
                <w:rtl w:val="0"/>
              </w:rPr>
              <w:t xml:space="preserve"> khi quá trình nạp đang diễn ra. Đừng làm gì khác với module khi đèn này đang sáng.</w:t>
            </w:r>
          </w:p>
        </w:tc>
      </w:tr>
      <w:tr>
        <w:trPr>
          <w:cantSplit w:val="0"/>
          <w:trHeight w:val="905" w:hRule="atLeast"/>
          <w:tblHeader w:val="0"/>
        </w:trPr>
        <w:tc>
          <w:tcPr/>
          <w:p w:rsidR="00000000" w:rsidDel="00000000" w:rsidP="00000000" w:rsidRDefault="00000000" w:rsidRPr="00000000" w14:paraId="00000084">
            <w:pPr>
              <w:rPr>
                <w:rFonts w:ascii="Times New Roman" w:cs="Times New Roman" w:eastAsia="Times New Roman" w:hAnsi="Times New Roman"/>
                <w:b w:val="1"/>
                <w:bCs w:val="1"/>
                <w:color w:val="282a2c"/>
                <w:sz w:val="26"/>
                <w:szCs w:val="26"/>
                <w:shd w:fill="c4c7c5" w:val="clear"/>
              </w:rPr>
            </w:pPr>
            <w:r w:rsidDel="00000000" w:rsidR="00000000" w:rsidRPr="00000000">
              <w:rPr>
                <w:rFonts w:ascii="Times New Roman" w:cs="Times New Roman" w:eastAsia="Times New Roman" w:hAnsi="Times New Roman"/>
                <w:b w:val="1"/>
                <w:bCs w:val="1"/>
                <w:color w:val="282a2c"/>
                <w:sz w:val="26"/>
                <w:szCs w:val="26"/>
                <w:shd w:fill="c4c7c5" w:val="clear"/>
                <w:rtl w:val="0"/>
              </w:rPr>
              <w:t xml:space="preserve">ERROR</w:t>
            </w:r>
          </w:p>
        </w:tc>
        <w:tc>
          <w:tcPr/>
          <w:p w:rsidR="00000000" w:rsidDel="00000000" w:rsidP="00000000" w:rsidRDefault="00000000" w:rsidRPr="00000000" w14:paraId="00000085">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Bool</w:t>
            </w:r>
          </w:p>
        </w:tc>
        <w:tc>
          <w:tcPr/>
          <w:p w:rsidR="00000000" w:rsidDel="00000000" w:rsidP="00000000" w:rsidRDefault="00000000" w:rsidRPr="00000000" w14:paraId="00000086">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Lên </w:t>
            </w:r>
            <w:r w:rsidDel="00000000" w:rsidR="00000000" w:rsidRPr="00000000">
              <w:rPr>
                <w:rFonts w:ascii="Times New Roman" w:cs="Times New Roman" w:eastAsia="Times New Roman" w:hAnsi="Times New Roman"/>
                <w:color w:val="282a2c"/>
                <w:sz w:val="26"/>
                <w:szCs w:val="26"/>
                <w:shd w:fill="c4c7c5" w:val="clear"/>
                <w:rtl w:val="0"/>
              </w:rPr>
              <w:t xml:space="preserve">TRUE</w:t>
            </w:r>
            <w:r w:rsidDel="00000000" w:rsidR="00000000" w:rsidRPr="00000000">
              <w:rPr>
                <w:rFonts w:ascii="Times New Roman" w:cs="Times New Roman" w:eastAsia="Times New Roman" w:hAnsi="Times New Roman"/>
                <w:color w:val="303030"/>
                <w:sz w:val="26"/>
                <w:szCs w:val="26"/>
                <w:highlight w:val="white"/>
                <w:rtl w:val="0"/>
              </w:rPr>
              <w:t xml:space="preserve"> nếu quá trình nạp bị lỗi.</w:t>
            </w:r>
          </w:p>
        </w:tc>
      </w:tr>
      <w:tr>
        <w:trPr>
          <w:cantSplit w:val="0"/>
          <w:trHeight w:val="1265" w:hRule="atLeast"/>
          <w:tblHeader w:val="0"/>
        </w:trPr>
        <w:tc>
          <w:tcPr/>
          <w:p w:rsidR="00000000" w:rsidDel="00000000" w:rsidP="00000000" w:rsidRDefault="00000000" w:rsidRPr="00000000" w14:paraId="00000087">
            <w:pPr>
              <w:rPr>
                <w:rFonts w:ascii="Times New Roman" w:cs="Times New Roman" w:eastAsia="Times New Roman" w:hAnsi="Times New Roman"/>
                <w:b w:val="1"/>
                <w:bCs w:val="1"/>
                <w:color w:val="282a2c"/>
                <w:sz w:val="26"/>
                <w:szCs w:val="26"/>
                <w:shd w:fill="c4c7c5" w:val="clear"/>
              </w:rPr>
            </w:pPr>
            <w:r w:rsidDel="00000000" w:rsidR="00000000" w:rsidRPr="00000000">
              <w:rPr>
                <w:rFonts w:ascii="Times New Roman" w:cs="Times New Roman" w:eastAsia="Times New Roman" w:hAnsi="Times New Roman"/>
                <w:b w:val="1"/>
                <w:bCs w:val="1"/>
                <w:color w:val="282a2c"/>
                <w:sz w:val="26"/>
                <w:szCs w:val="26"/>
                <w:shd w:fill="c4c7c5" w:val="clear"/>
                <w:rtl w:val="0"/>
              </w:rPr>
              <w:t xml:space="preserve">STATUS</w:t>
            </w:r>
          </w:p>
        </w:tc>
        <w:tc>
          <w:tcPr/>
          <w:p w:rsidR="00000000" w:rsidDel="00000000" w:rsidP="00000000" w:rsidRDefault="00000000" w:rsidRPr="00000000" w14:paraId="00000088">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DWord</w:t>
            </w:r>
          </w:p>
        </w:tc>
        <w:tc>
          <w:tcPr/>
          <w:p w:rsidR="00000000" w:rsidDel="00000000" w:rsidP="00000000" w:rsidRDefault="00000000" w:rsidRPr="00000000" w14:paraId="00000089">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b w:val="1"/>
                <w:bCs w:val="1"/>
                <w:color w:val="303030"/>
                <w:sz w:val="26"/>
                <w:szCs w:val="26"/>
                <w:highlight w:val="white"/>
                <w:rtl w:val="0"/>
              </w:rPr>
              <w:t xml:space="preserve">Mã lỗi.</w:t>
            </w:r>
            <w:r w:rsidDel="00000000" w:rsidR="00000000" w:rsidRPr="00000000">
              <w:rPr>
                <w:rFonts w:ascii="Times New Roman" w:cs="Times New Roman" w:eastAsia="Times New Roman" w:hAnsi="Times New Roman"/>
                <w:color w:val="303030"/>
                <w:sz w:val="26"/>
                <w:szCs w:val="26"/>
                <w:highlight w:val="white"/>
                <w:rtl w:val="0"/>
              </w:rPr>
              <w:t xml:space="preserve">&lt;br&gt;Nếu </w:t>
            </w:r>
            <w:r w:rsidDel="00000000" w:rsidR="00000000" w:rsidRPr="00000000">
              <w:rPr>
                <w:rFonts w:ascii="Times New Roman" w:cs="Times New Roman" w:eastAsia="Times New Roman" w:hAnsi="Times New Roman"/>
                <w:color w:val="282a2c"/>
                <w:sz w:val="26"/>
                <w:szCs w:val="26"/>
                <w:shd w:fill="c4c7c5" w:val="clear"/>
                <w:rtl w:val="0"/>
              </w:rPr>
              <w:t xml:space="preserve">ERROR</w:t>
            </w:r>
            <w:r w:rsidDel="00000000" w:rsidR="00000000" w:rsidRPr="00000000">
              <w:rPr>
                <w:rFonts w:ascii="Times New Roman" w:cs="Times New Roman" w:eastAsia="Times New Roman" w:hAnsi="Times New Roman"/>
                <w:color w:val="303030"/>
                <w:sz w:val="26"/>
                <w:szCs w:val="26"/>
                <w:highlight w:val="white"/>
                <w:rtl w:val="0"/>
              </w:rPr>
              <w:t xml:space="preserve"> = TRUE, chân này sẽ hiện mã Hex để bạn tra cứu nguyên nhân (ví dụ: DB sai, module không phản hồi),.</w:t>
            </w:r>
          </w:p>
        </w:tc>
      </w:tr>
    </w:tbl>
    <w:p w:rsidR="00000000" w:rsidDel="00000000" w:rsidP="00000000" w:rsidRDefault="00000000" w:rsidRPr="00000000" w14:paraId="0000008A">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4. Cách đấu nối thực tế trong chương trình (OB1)</w:t>
      </w:r>
    </w:p>
    <w:p w:rsidR="00000000" w:rsidDel="00000000" w:rsidP="00000000" w:rsidRDefault="00000000" w:rsidRPr="00000000" w14:paraId="0000008B">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Để module tự động chạy ngay khi cấp điện mà không cần code phức tạp, bạn hãy đấu nối như sau:</w:t>
      </w:r>
    </w:p>
    <w:p w:rsidR="00000000" w:rsidDel="00000000" w:rsidP="00000000" w:rsidRDefault="00000000" w:rsidRPr="00000000" w14:paraId="0000008C">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1. </w:t>
      </w:r>
      <w:r w:rsidDel="00000000" w:rsidR="00000000" w:rsidRPr="00000000">
        <w:rPr>
          <w:rFonts w:ascii="Times New Roman" w:cs="Times New Roman" w:eastAsia="Times New Roman" w:hAnsi="Times New Roman"/>
          <w:b w:val="1"/>
          <w:bCs w:val="1"/>
          <w:color w:val="282a2c"/>
          <w:sz w:val="26"/>
          <w:szCs w:val="26"/>
          <w:shd w:fill="c4c7c5" w:val="clear"/>
          <w:rtl w:val="0"/>
        </w:rPr>
        <w:t xml:space="preserve">DB_NO</w:t>
      </w:r>
      <w:r w:rsidDel="00000000" w:rsidR="00000000" w:rsidRPr="00000000">
        <w:rPr>
          <w:rFonts w:ascii="Times New Roman" w:cs="Times New Roman" w:eastAsia="Times New Roman" w:hAnsi="Times New Roman"/>
          <w:color w:val="303030"/>
          <w:sz w:val="26"/>
          <w:szCs w:val="26"/>
          <w:highlight w:val="white"/>
          <w:rtl w:val="0"/>
        </w:rPr>
        <w:t xml:space="preserve">: Kéo cái System DB của module CM CAN vào (Tìm trong thư mục </w:t>
      </w:r>
      <w:r w:rsidDel="00000000" w:rsidR="00000000" w:rsidRPr="00000000">
        <w:rPr>
          <w:rFonts w:ascii="Times New Roman" w:cs="Times New Roman" w:eastAsia="Times New Roman" w:hAnsi="Times New Roman"/>
          <w:i w:val="1"/>
          <w:iCs w:val="1"/>
          <w:color w:val="303030"/>
          <w:sz w:val="26"/>
          <w:szCs w:val="26"/>
          <w:highlight w:val="white"/>
          <w:rtl w:val="0"/>
        </w:rPr>
        <w:t xml:space="preserve">System blocks</w:t>
      </w:r>
      <w:r w:rsidDel="00000000" w:rsidR="00000000" w:rsidRPr="00000000">
        <w:rPr>
          <w:rFonts w:ascii="Times New Roman" w:cs="Times New Roman" w:eastAsia="Times New Roman" w:hAnsi="Times New Roman"/>
          <w:color w:val="303030"/>
          <w:sz w:val="26"/>
          <w:szCs w:val="26"/>
          <w:highlight w:val="white"/>
          <w:rtl w:val="0"/>
        </w:rPr>
        <w:t xml:space="preserve"> hoặc gõ tên module như trong Hardware Config).</w:t>
      </w:r>
    </w:p>
    <w:p w:rsidR="00000000" w:rsidDel="00000000" w:rsidP="00000000" w:rsidRDefault="00000000" w:rsidRPr="00000000" w14:paraId="0000008D">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2. </w:t>
      </w:r>
      <w:r w:rsidDel="00000000" w:rsidR="00000000" w:rsidRPr="00000000">
        <w:rPr>
          <w:rFonts w:ascii="Times New Roman" w:cs="Times New Roman" w:eastAsia="Times New Roman" w:hAnsi="Times New Roman"/>
          <w:b w:val="1"/>
          <w:bCs w:val="1"/>
          <w:color w:val="282a2c"/>
          <w:sz w:val="26"/>
          <w:szCs w:val="26"/>
          <w:shd w:fill="c4c7c5" w:val="clear"/>
          <w:rtl w:val="0"/>
        </w:rPr>
        <w:t xml:space="preserve">CAN_STATE</w:t>
      </w:r>
      <w:r w:rsidDel="00000000" w:rsidR="00000000" w:rsidRPr="00000000">
        <w:rPr>
          <w:rFonts w:ascii="Times New Roman" w:cs="Times New Roman" w:eastAsia="Times New Roman" w:hAnsi="Times New Roman"/>
          <w:color w:val="303030"/>
          <w:sz w:val="26"/>
          <w:szCs w:val="26"/>
          <w:highlight w:val="white"/>
          <w:rtl w:val="0"/>
        </w:rPr>
        <w:t xml:space="preserve">: Gán địa chỉ </w:t>
      </w:r>
      <w:r w:rsidDel="00000000" w:rsidR="00000000" w:rsidRPr="00000000">
        <w:rPr>
          <w:rFonts w:ascii="Times New Roman" w:cs="Times New Roman" w:eastAsia="Times New Roman" w:hAnsi="Times New Roman"/>
          <w:color w:val="282a2c"/>
          <w:sz w:val="26"/>
          <w:szCs w:val="26"/>
          <w:shd w:fill="c4c7c5" w:val="clear"/>
          <w:rtl w:val="0"/>
        </w:rPr>
        <w:t xml:space="preserve">%IBx</w:t>
      </w:r>
      <w:r w:rsidDel="00000000" w:rsidR="00000000" w:rsidRPr="00000000">
        <w:rPr>
          <w:rFonts w:ascii="Times New Roman" w:cs="Times New Roman" w:eastAsia="Times New Roman" w:hAnsi="Times New Roman"/>
          <w:color w:val="303030"/>
          <w:sz w:val="26"/>
          <w:szCs w:val="26"/>
          <w:highlight w:val="white"/>
          <w:rtl w:val="0"/>
        </w:rPr>
        <w:t xml:space="preserve"> (với x là địa chỉ bắt đầu của module, ví dụ </w:t>
      </w:r>
      <w:r w:rsidDel="00000000" w:rsidR="00000000" w:rsidRPr="00000000">
        <w:rPr>
          <w:rFonts w:ascii="Times New Roman" w:cs="Times New Roman" w:eastAsia="Times New Roman" w:hAnsi="Times New Roman"/>
          <w:color w:val="282a2c"/>
          <w:sz w:val="26"/>
          <w:szCs w:val="26"/>
          <w:shd w:fill="c4c7c5" w:val="clear"/>
          <w:rtl w:val="0"/>
        </w:rPr>
        <w:t xml:space="preserve">%IB65</w:t>
      </w:r>
      <w:r w:rsidDel="00000000" w:rsidR="00000000" w:rsidRPr="00000000">
        <w:rPr>
          <w:rFonts w:ascii="Times New Roman" w:cs="Times New Roman" w:eastAsia="Times New Roman" w:hAnsi="Times New Roman"/>
          <w:color w:val="303030"/>
          <w:sz w:val="26"/>
          <w:szCs w:val="26"/>
          <w:highlight w:val="white"/>
          <w:rtl w:val="0"/>
        </w:rPr>
        <w:t xml:space="preserve">).</w:t>
      </w:r>
    </w:p>
    <w:p w:rsidR="00000000" w:rsidDel="00000000" w:rsidP="00000000" w:rsidRDefault="00000000" w:rsidRPr="00000000" w14:paraId="0000008E">
      <w:pPr>
        <w:rPr>
          <w:rFonts w:ascii="Times New Roman" w:cs="Times New Roman" w:eastAsia="Times New Roman" w:hAnsi="Times New Roman"/>
          <w:color w:val="303030"/>
          <w:sz w:val="26"/>
          <w:szCs w:val="26"/>
          <w:highlight w:val="white"/>
        </w:rPr>
      </w:pPr>
      <w:r w:rsidDel="00000000" w:rsidR="00000000" w:rsidRPr="00000000">
        <w:rPr>
          <w:rFonts w:ascii="Times New Roman" w:cs="Times New Roman" w:eastAsia="Times New Roman" w:hAnsi="Times New Roman"/>
          <w:color w:val="303030"/>
          <w:sz w:val="26"/>
          <w:szCs w:val="26"/>
          <w:highlight w:val="white"/>
          <w:rtl w:val="0"/>
        </w:rPr>
        <w:t xml:space="preserve">3. </w:t>
      </w:r>
      <w:r w:rsidDel="00000000" w:rsidR="00000000" w:rsidRPr="00000000">
        <w:rPr>
          <w:rFonts w:ascii="Times New Roman" w:cs="Times New Roman" w:eastAsia="Times New Roman" w:hAnsi="Times New Roman"/>
          <w:b w:val="1"/>
          <w:bCs w:val="1"/>
          <w:color w:val="282a2c"/>
          <w:sz w:val="26"/>
          <w:szCs w:val="26"/>
          <w:shd w:fill="c4c7c5" w:val="clear"/>
          <w:rtl w:val="0"/>
        </w:rPr>
        <w:t xml:space="preserve">REQ</w:t>
      </w:r>
      <w:r w:rsidDel="00000000" w:rsidR="00000000" w:rsidRPr="00000000">
        <w:rPr>
          <w:rFonts w:ascii="Times New Roman" w:cs="Times New Roman" w:eastAsia="Times New Roman" w:hAnsi="Times New Roman"/>
          <w:color w:val="303030"/>
          <w:sz w:val="26"/>
          <w:szCs w:val="26"/>
          <w:highlight w:val="white"/>
          <w:rtl w:val="0"/>
        </w:rPr>
        <w:t xml:space="preserve"> và </w:t>
      </w:r>
      <w:r w:rsidDel="00000000" w:rsidR="00000000" w:rsidRPr="00000000">
        <w:rPr>
          <w:rFonts w:ascii="Times New Roman" w:cs="Times New Roman" w:eastAsia="Times New Roman" w:hAnsi="Times New Roman"/>
          <w:b w:val="1"/>
          <w:bCs w:val="1"/>
          <w:color w:val="282a2c"/>
          <w:sz w:val="26"/>
          <w:szCs w:val="26"/>
          <w:shd w:fill="c4c7c5" w:val="clear"/>
          <w:rtl w:val="0"/>
        </w:rPr>
        <w:t xml:space="preserve">ABORT</w:t>
      </w:r>
      <w:r w:rsidDel="00000000" w:rsidR="00000000" w:rsidRPr="00000000">
        <w:rPr>
          <w:rFonts w:ascii="Times New Roman" w:cs="Times New Roman" w:eastAsia="Times New Roman" w:hAnsi="Times New Roman"/>
          <w:color w:val="303030"/>
          <w:sz w:val="26"/>
          <w:szCs w:val="26"/>
          <w:highlight w:val="white"/>
          <w:rtl w:val="0"/>
        </w:rPr>
        <w:t xml:space="preserve">: Có thể để trống (hoặc gán biến </w:t>
      </w:r>
      <w:r w:rsidDel="00000000" w:rsidR="00000000" w:rsidRPr="00000000">
        <w:rPr>
          <w:rFonts w:ascii="Times New Roman" w:cs="Times New Roman" w:eastAsia="Times New Roman" w:hAnsi="Times New Roman"/>
          <w:color w:val="282a2c"/>
          <w:sz w:val="26"/>
          <w:szCs w:val="26"/>
          <w:shd w:fill="c4c7c5" w:val="clear"/>
          <w:rtl w:val="0"/>
        </w:rPr>
        <w:t xml:space="preserve">Tag</w:t>
      </w:r>
      <w:r w:rsidDel="00000000" w:rsidR="00000000" w:rsidRPr="00000000">
        <w:rPr>
          <w:rFonts w:ascii="Times New Roman" w:cs="Times New Roman" w:eastAsia="Times New Roman" w:hAnsi="Times New Roman"/>
          <w:color w:val="303030"/>
          <w:sz w:val="26"/>
          <w:szCs w:val="26"/>
          <w:highlight w:val="white"/>
          <w:rtl w:val="0"/>
        </w:rPr>
        <w:t xml:space="preserve"> nếu muốn điều khiển tay).</w:t>
      </w:r>
    </w:p>
    <w:p w:rsidR="00000000" w:rsidDel="00000000" w:rsidP="00000000" w:rsidRDefault="00000000" w:rsidRPr="00000000" w14:paraId="0000008F">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Code điều khiển bật tắt động cơ MOONS’</w:t>
      </w:r>
    </w:p>
    <w:p w:rsidR="00000000" w:rsidDel="00000000" w:rsidP="00000000" w:rsidRDefault="00000000" w:rsidRPr="00000000" w14:paraId="000000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38700"/>
            <wp:effectExtent b="0" l="0" r="0" t="0"/>
            <wp:docPr id="6"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43300"/>
            <wp:effectExtent b="0" l="0" r="0" t="0"/>
            <wp:docPr id="1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40100"/>
            <wp:effectExtent b="0" l="0" r="0" t="0"/>
            <wp:docPr id="8"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43300"/>
            <wp:effectExtent b="0" l="0" r="0" t="0"/>
            <wp:docPr id="2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05100"/>
            <wp:effectExtent b="0" l="0" r="0" t="0"/>
            <wp:docPr id="7"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15.png"/><Relationship Id="rId42" Type="http://schemas.openxmlformats.org/officeDocument/2006/relationships/image" Target="media/image41.png"/><Relationship Id="rId41" Type="http://schemas.openxmlformats.org/officeDocument/2006/relationships/image" Target="media/image16.png"/><Relationship Id="rId22" Type="http://schemas.openxmlformats.org/officeDocument/2006/relationships/image" Target="media/image32.png"/><Relationship Id="rId44" Type="http://schemas.openxmlformats.org/officeDocument/2006/relationships/image" Target="media/image5.png"/><Relationship Id="rId21" Type="http://schemas.openxmlformats.org/officeDocument/2006/relationships/image" Target="media/image4.png"/><Relationship Id="rId43" Type="http://schemas.openxmlformats.org/officeDocument/2006/relationships/image" Target="media/image18.png"/><Relationship Id="rId24" Type="http://schemas.openxmlformats.org/officeDocument/2006/relationships/image" Target="media/image43.png"/><Relationship Id="rId46" Type="http://schemas.openxmlformats.org/officeDocument/2006/relationships/image" Target="media/image20.png"/><Relationship Id="rId23" Type="http://schemas.openxmlformats.org/officeDocument/2006/relationships/image" Target="media/image8.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26" Type="http://schemas.openxmlformats.org/officeDocument/2006/relationships/image" Target="media/image34.png"/><Relationship Id="rId25" Type="http://schemas.openxmlformats.org/officeDocument/2006/relationships/image" Target="media/image13.png"/><Relationship Id="rId47" Type="http://schemas.openxmlformats.org/officeDocument/2006/relationships/image" Target="media/image9.png"/><Relationship Id="rId28" Type="http://schemas.openxmlformats.org/officeDocument/2006/relationships/image" Target="media/image35.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42.png"/><Relationship Id="rId29" Type="http://schemas.openxmlformats.org/officeDocument/2006/relationships/image" Target="media/image37.png"/><Relationship Id="rId7" Type="http://schemas.openxmlformats.org/officeDocument/2006/relationships/image" Target="media/image23.png"/><Relationship Id="rId8" Type="http://schemas.openxmlformats.org/officeDocument/2006/relationships/image" Target="media/image11.png"/><Relationship Id="rId31" Type="http://schemas.openxmlformats.org/officeDocument/2006/relationships/image" Target="media/image36.png"/><Relationship Id="rId30" Type="http://schemas.openxmlformats.org/officeDocument/2006/relationships/image" Target="media/image1.png"/><Relationship Id="rId11" Type="http://schemas.openxmlformats.org/officeDocument/2006/relationships/image" Target="media/image25.png"/><Relationship Id="rId33" Type="http://schemas.openxmlformats.org/officeDocument/2006/relationships/image" Target="media/image28.png"/><Relationship Id="rId10" Type="http://schemas.openxmlformats.org/officeDocument/2006/relationships/image" Target="media/image29.png"/><Relationship Id="rId32" Type="http://schemas.openxmlformats.org/officeDocument/2006/relationships/image" Target="media/image6.png"/><Relationship Id="rId13" Type="http://schemas.openxmlformats.org/officeDocument/2006/relationships/image" Target="media/image22.png"/><Relationship Id="rId35" Type="http://schemas.openxmlformats.org/officeDocument/2006/relationships/image" Target="media/image30.png"/><Relationship Id="rId12" Type="http://schemas.openxmlformats.org/officeDocument/2006/relationships/image" Target="media/image14.png"/><Relationship Id="rId34" Type="http://schemas.openxmlformats.org/officeDocument/2006/relationships/image" Target="media/image7.png"/><Relationship Id="rId15" Type="http://schemas.openxmlformats.org/officeDocument/2006/relationships/image" Target="media/image12.png"/><Relationship Id="rId37" Type="http://schemas.openxmlformats.org/officeDocument/2006/relationships/image" Target="media/image31.png"/><Relationship Id="rId14" Type="http://schemas.openxmlformats.org/officeDocument/2006/relationships/image" Target="media/image3.png"/><Relationship Id="rId36" Type="http://schemas.openxmlformats.org/officeDocument/2006/relationships/image" Target="media/image33.png"/><Relationship Id="rId17" Type="http://schemas.openxmlformats.org/officeDocument/2006/relationships/image" Target="media/image21.png"/><Relationship Id="rId39" Type="http://schemas.openxmlformats.org/officeDocument/2006/relationships/image" Target="media/image38.png"/><Relationship Id="rId16" Type="http://schemas.openxmlformats.org/officeDocument/2006/relationships/image" Target="media/image39.png"/><Relationship Id="rId38" Type="http://schemas.openxmlformats.org/officeDocument/2006/relationships/image" Target="media/image24.png"/><Relationship Id="rId19" Type="http://schemas.openxmlformats.org/officeDocument/2006/relationships/image" Target="media/image2.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